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0A" w:rsidRDefault="004D460A" w:rsidP="004D460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Маршрутный лист</w:t>
      </w:r>
    </w:p>
    <w:p w:rsidR="004D460A" w:rsidRPr="00107EBC" w:rsidRDefault="004D460A" w:rsidP="004D460A">
      <w:pPr>
        <w:jc w:val="center"/>
        <w:rPr>
          <w:rFonts w:ascii="Times New Roman" w:hAnsi="Times New Roman"/>
          <w:b/>
          <w:sz w:val="24"/>
          <w:szCs w:val="24"/>
        </w:rPr>
      </w:pPr>
      <w:r w:rsidRPr="00107EBC">
        <w:rPr>
          <w:rFonts w:ascii="Times New Roman" w:hAnsi="Times New Roman"/>
          <w:b/>
          <w:sz w:val="24"/>
          <w:szCs w:val="24"/>
        </w:rPr>
        <w:t>дистанционной подготовки</w:t>
      </w:r>
    </w:p>
    <w:p w:rsidR="004D460A" w:rsidRPr="00107EBC" w:rsidRDefault="004D460A" w:rsidP="004D46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русскому языку– </w:t>
      </w:r>
      <w:proofErr w:type="gramStart"/>
      <w:r>
        <w:rPr>
          <w:rFonts w:ascii="Times New Roman" w:hAnsi="Times New Roman"/>
          <w:b/>
          <w:sz w:val="24"/>
          <w:szCs w:val="24"/>
        </w:rPr>
        <w:t>11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 w:rsidRPr="00107EBC">
        <w:rPr>
          <w:rFonts w:ascii="Times New Roman" w:hAnsi="Times New Roman"/>
          <w:b/>
          <w:sz w:val="24"/>
          <w:szCs w:val="24"/>
        </w:rPr>
        <w:t xml:space="preserve"> класс (учитель</w:t>
      </w:r>
      <w:r>
        <w:rPr>
          <w:rFonts w:ascii="Times New Roman" w:hAnsi="Times New Roman"/>
          <w:b/>
          <w:sz w:val="24"/>
          <w:szCs w:val="24"/>
        </w:rPr>
        <w:t xml:space="preserve"> Горбатенко О.В.</w:t>
      </w:r>
      <w:r w:rsidRPr="00107EBC">
        <w:rPr>
          <w:rFonts w:ascii="Times New Roman" w:hAnsi="Times New Roman"/>
          <w:b/>
          <w:sz w:val="24"/>
          <w:szCs w:val="24"/>
        </w:rPr>
        <w:t>)</w:t>
      </w:r>
    </w:p>
    <w:p w:rsidR="004D460A" w:rsidRPr="00107EBC" w:rsidRDefault="004D460A" w:rsidP="004D460A">
      <w:pPr>
        <w:jc w:val="center"/>
        <w:rPr>
          <w:rFonts w:ascii="Times New Roman" w:hAnsi="Times New Roman"/>
          <w:sz w:val="24"/>
          <w:szCs w:val="24"/>
        </w:rPr>
      </w:pPr>
      <w:r w:rsidRPr="00107EBC">
        <w:rPr>
          <w:rFonts w:ascii="Times New Roman" w:hAnsi="Times New Roman"/>
          <w:sz w:val="24"/>
          <w:szCs w:val="24"/>
        </w:rPr>
        <w:t>на период с 13.04.2020 по 30.04.2020</w:t>
      </w:r>
    </w:p>
    <w:tbl>
      <w:tblPr>
        <w:tblW w:w="14885" w:type="dxa"/>
        <w:tblLayout w:type="fixed"/>
        <w:tblLook w:val="0000" w:firstRow="0" w:lastRow="0" w:firstColumn="0" w:lastColumn="0" w:noHBand="0" w:noVBand="0"/>
      </w:tblPr>
      <w:tblGrid>
        <w:gridCol w:w="851"/>
        <w:gridCol w:w="1384"/>
        <w:gridCol w:w="2693"/>
        <w:gridCol w:w="2410"/>
        <w:gridCol w:w="2409"/>
        <w:gridCol w:w="1843"/>
        <w:gridCol w:w="2126"/>
        <w:gridCol w:w="1169"/>
      </w:tblGrid>
      <w:tr w:rsidR="004D460A" w:rsidRPr="00107EBC" w:rsidTr="000A78FE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07E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7E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Форма проведения урока (дистанционно, в режиме он-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07E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07E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07EBC"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электронных приложений – Э)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4D460A" w:rsidRPr="00107EBC" w:rsidTr="000A78FE">
        <w:trPr>
          <w:trHeight w:val="1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Default="002F318E" w:rsidP="000A78FE">
            <w:r>
              <w:t xml:space="preserve">Правописание гласных в суффиксах причастий, </w:t>
            </w:r>
            <w:proofErr w:type="gramStart"/>
            <w:r>
              <w:t>-н</w:t>
            </w:r>
            <w:proofErr w:type="gramEnd"/>
            <w:r>
              <w:t>-/-</w:t>
            </w:r>
            <w:proofErr w:type="spellStart"/>
            <w:r>
              <w:t>нн</w:t>
            </w:r>
            <w:proofErr w:type="spellEnd"/>
            <w:r>
              <w:t xml:space="preserve">- в суффиксах страдательных причастий кратких прилагательных и наречий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60A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4D460A" w:rsidRPr="009451D2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790C70" w:rsidRDefault="002F318E" w:rsidP="002F31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D460A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4D460A" w:rsidRPr="001D1381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5A3">
              <w:rPr>
                <w:rFonts w:ascii="Times New Roman" w:hAnsi="Times New Roman"/>
                <w:sz w:val="20"/>
                <w:szCs w:val="20"/>
                <w:lang w:val="en-US"/>
              </w:rPr>
              <w:t>oksanavnete</w:t>
            </w:r>
            <w:proofErr w:type="spellEnd"/>
            <w:r w:rsidRPr="004E15A3">
              <w:rPr>
                <w:rFonts w:ascii="Times New Roman" w:hAnsi="Times New Roman"/>
                <w:sz w:val="20"/>
                <w:szCs w:val="20"/>
              </w:rPr>
              <w:t>@</w:t>
            </w:r>
            <w:r w:rsidRPr="004E15A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E15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4E15A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D460A" w:rsidRPr="00107EBC" w:rsidTr="000A78F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2F318E" w:rsidRDefault="002F318E" w:rsidP="002F318E">
            <w:r>
              <w:t xml:space="preserve">Правописание гласных в суффиксах причастий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60A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D36817" w:rsidRDefault="002F318E" w:rsidP="002F318E">
            <w:pPr>
              <w:rPr>
                <w:rFonts w:ascii="Times New Roman" w:hAnsi="Times New Roman"/>
                <w:sz w:val="24"/>
                <w:szCs w:val="24"/>
              </w:rPr>
            </w:pPr>
            <w:r w:rsidRPr="002F318E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, упр.308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4D460A" w:rsidRPr="000659CB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D460A" w:rsidRPr="00107EBC" w:rsidTr="000A78F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2F318E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</w:t>
            </w:r>
            <w:r w:rsidRPr="002F318E"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Default="002F318E" w:rsidP="000A78FE">
            <w:r>
              <w:t xml:space="preserve">Варианты форм </w:t>
            </w:r>
            <w:r>
              <w:lastRenderedPageBreak/>
              <w:t xml:space="preserve">причастий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lastRenderedPageBreak/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60A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4D460A" w:rsidRPr="009451D2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2F318E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Упр.314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</w:t>
            </w:r>
            <w:r w:rsidRPr="00107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адрес: </w:t>
            </w:r>
          </w:p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4D460A" w:rsidRPr="00107EBC" w:rsidTr="000A78F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0F4A09" w:rsidRDefault="002F318E" w:rsidP="000A78FE">
            <w:r>
              <w:t>Синтаксические функции причастий; нормы употребления причастных оборотов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60A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4D460A" w:rsidRPr="009451D2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2F318E" w:rsidRDefault="002F318E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Упр.321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D460A" w:rsidRPr="00107EBC" w:rsidTr="000A78F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05180A" w:rsidRDefault="002F318E" w:rsidP="000A78FE">
            <w:r>
              <w:t xml:space="preserve">Пунктуация при обособленных согласованных и несогласованных определениях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60A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4D460A" w:rsidRPr="009451D2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2F318E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4D460A" w:rsidRPr="00107EBC" w:rsidTr="000A78F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07EBC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0F4A09" w:rsidRDefault="002F318E" w:rsidP="000A78FE">
            <w:pPr>
              <w:rPr>
                <w:b/>
              </w:rPr>
            </w:pPr>
            <w:r>
              <w:t xml:space="preserve">Самостоятельная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60A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4D460A" w:rsidRPr="009451D2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2F318E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4D460A" w:rsidP="002F31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318E">
              <w:rPr>
                <w:rFonts w:ascii="Times New Roman" w:hAnsi="Times New Roman"/>
                <w:sz w:val="24"/>
                <w:szCs w:val="24"/>
              </w:rPr>
              <w:t>8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D460A" w:rsidRPr="00107EBC" w:rsidTr="000A78FE">
        <w:trPr>
          <w:trHeight w:val="18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E66DEB" w:rsidRDefault="002F318E" w:rsidP="000A78FE">
            <w:r>
              <w:t>Повторение темы «Причастие»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60A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resh.edu.ru</w:t>
            </w:r>
          </w:p>
          <w:p w:rsidR="004D460A" w:rsidRPr="009451D2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2F318E" w:rsidRDefault="002F318E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</w:tr>
      <w:tr w:rsidR="004D460A" w:rsidRPr="00107EBC" w:rsidTr="000A78FE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D1381" w:rsidRDefault="002F318E" w:rsidP="002F3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Деепричастие  совершенного и несовершенного вида. Образование деепричастий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60A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2F31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2F31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7E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D460A" w:rsidRPr="009451D2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2F318E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Упр.325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 w:rsidRPr="00107EBC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A" w:rsidRPr="00107EBC" w:rsidRDefault="004D460A" w:rsidP="000A7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  <w:r w:rsidRPr="00107E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bookmarkEnd w:id="0"/>
    </w:tbl>
    <w:p w:rsidR="006E15B3" w:rsidRDefault="006E15B3"/>
    <w:sectPr w:rsidR="006E15B3" w:rsidSect="004D46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AE"/>
    <w:rsid w:val="002F318E"/>
    <w:rsid w:val="003E0CAE"/>
    <w:rsid w:val="004D460A"/>
    <w:rsid w:val="006E15B3"/>
    <w:rsid w:val="007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2020-04-10T17:04:00Z</dcterms:created>
  <dcterms:modified xsi:type="dcterms:W3CDTF">2020-04-10T17:49:00Z</dcterms:modified>
</cp:coreProperties>
</file>